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B4" w:rsidRPr="00963326" w:rsidRDefault="00576EB4" w:rsidP="00963326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rPr>
          <w:b/>
          <w:color w:val="000000" w:themeColor="text1"/>
          <w:sz w:val="28"/>
          <w:szCs w:val="28"/>
        </w:rPr>
      </w:pP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b/>
          <w:color w:val="000000" w:themeColor="text1"/>
          <w:sz w:val="28"/>
          <w:szCs w:val="28"/>
        </w:rPr>
      </w:pPr>
      <w:r w:rsidRPr="00B46768">
        <w:rPr>
          <w:b/>
          <w:color w:val="000000" w:themeColor="text1"/>
          <w:sz w:val="28"/>
          <w:szCs w:val="28"/>
        </w:rPr>
        <w:t>Положение о персональных данных</w:t>
      </w:r>
      <w:r w:rsidR="002A6E29">
        <w:rPr>
          <w:b/>
          <w:color w:val="000000" w:themeColor="text1"/>
          <w:sz w:val="28"/>
          <w:szCs w:val="28"/>
        </w:rPr>
        <w:t xml:space="preserve"> в ООО «</w:t>
      </w:r>
      <w:proofErr w:type="spellStart"/>
      <w:r w:rsidR="002A6E29">
        <w:rPr>
          <w:b/>
          <w:color w:val="000000" w:themeColor="text1"/>
          <w:sz w:val="28"/>
          <w:szCs w:val="28"/>
        </w:rPr>
        <w:t>ПаркМед</w:t>
      </w:r>
      <w:proofErr w:type="spellEnd"/>
      <w:r w:rsidR="002A6E29">
        <w:rPr>
          <w:b/>
          <w:color w:val="000000" w:themeColor="text1"/>
          <w:sz w:val="28"/>
          <w:szCs w:val="28"/>
        </w:rPr>
        <w:t xml:space="preserve">» 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 Общие положения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Общества с ограниченной ответственностью</w:t>
      </w:r>
      <w:r w:rsidR="00B46768">
        <w:rPr>
          <w:color w:val="000000" w:themeColor="text1"/>
          <w:sz w:val="28"/>
          <w:szCs w:val="28"/>
        </w:rPr>
        <w:t xml:space="preserve"> «Парк-Мед»</w:t>
      </w:r>
      <w:r w:rsidRPr="00B46768">
        <w:rPr>
          <w:color w:val="000000" w:themeColor="text1"/>
          <w:sz w:val="28"/>
          <w:szCs w:val="28"/>
        </w:rPr>
        <w:t>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1.2. Цель настоящего Положения - защита персональных данных работников Общества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1.3. Основанием для разработки настоящего Положения являются: Конституция РФ, гл. 14 Трудового кодекса РФ, Федеральный закон от 27.07.2006 N 152-ФЗ "О персональных данных", другие действующие нормативно-правовые акты РФ.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1.4. Настоящее Положение и изменения к нему утверждаются Генеральным Директором общества и вводятся приказом по предприятию. Все работники Общества должны быть ознакомлены под расписку с данным Положением и изменениями к нему.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1.5. Должности, ответственные за сбор персональных данных, - ответственные за кадровый документооборот.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1.6. Должности, ответственные за обработку персональных данных, - ответственный кадровый документооборот, работники бухгалтерии.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2. Понятие персональных данных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2.1. Персональными данными является информация, относящаяся к конкретному работнику, а также сведения о фактах, событиях и обстоятельствах жизни работника, позволяющие идентифицировать его личность, и используемая работодателем, в частности, в целях выполнения требований: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трудового законодательства при приеме на работу и заключении трудового договора, в процессе трудовых отношений, при предоставлении гарантий и компенсаций и др.;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- заполнения первичной статистической документации в соответствии с Постановлением Госкомстата России от 05.01.2004 N 1 "Об утверждении унифицированных форм первичной учетной документации по учету труда и его оплаты".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2.2. Персональные данные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обезличенные персональные данные - данные, в отношении которых невозможно определить их принадлежность конкретному физическому лицу;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общедоступные персональные данные.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2.3. Режим конфиденциальности персональных данных снимается в случаях обезличивания или по истечении соответствующего срока хранения.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 Носители персональных данных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3.1. Бумажные носители персональных данных: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трудовая книжка;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журналы учета трудовых книжек;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журнал учета командировок;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листки нетрудоспособности;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материалы по учету рабочего времени;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личная карточка Т-2;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-входящая и исходящая корреспонденция военкомата, страховой компании, службы судебных приставов;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приказы по личному составу.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3.2. Электронные носители персональных данных - база данных по учету работников предприятия.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3.3. Персональные данные на бумажных носителях хранятся в сейфе.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3.4. При наборе специалистов документы, находящиеся в работе отдела кадров, могут находиться на рабочих столах или в специальных папках только в течение рабочего дня. По окончании рабочего дня данные документы должны убираться в запирающиеся шкафы.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3.5. Документы претендентов, которые не были приняты на работу, сшиваются по месяцам и по профилям специалистов и хранятся в запирающихся шкафах в течение 6 месяцев; далее документы подлежат уничтожению.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 xml:space="preserve">3.6. Персональные данные на электронных носителях защищены паролем доступа, доступ к специализированной программе осуществляется только </w:t>
      </w:r>
      <w:r w:rsidRPr="00B46768">
        <w:rPr>
          <w:color w:val="000000" w:themeColor="text1"/>
          <w:sz w:val="28"/>
          <w:szCs w:val="28"/>
        </w:rPr>
        <w:lastRenderedPageBreak/>
        <w:t>через личный доступ - пароль, право на использование персональных данных имеют только работники, ответственные за обработку персональных данных.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 Личное дело работника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4.1. Личное дело работника оформляется после издания приказа о приеме на работу.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4.2. Все документы, поступающие в личное дело, располагаются в хронологическом порядке.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4.3.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4.4. Перечень документов, содержащихся в личном деле работника при приеме на работу: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анкета претендента, резюме, характеристики, рекомендации, предъявляемые работником при принятии решения о заключении трудового договора претендента, представляют собой перечень вопросов о персональных данных работника;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паспорта;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свидетельства о присвоении ИНН;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страхового пенсионного свидетельства;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военного билета (у военнообязанных);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документов об образовании (в том числе и дополнительного образования, если работник представляет их при приеме на работу или это требуется при выполнении определенных трудовых функций);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водительского удостоверения и документов на машину, если это требуется в связи с выполнением трудовой функции работника;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личная карточка Т-2;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трудовой договор;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документы о прохождении обучения;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иные документы персонального учета, относящиеся к персональным данным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4.5. Перечень возможных документов, содержащихся в личном деле работника при дальнейшей работе в Обществе: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дополнительные соглашения;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- документы о повышении квалификации (письменные аттестации, дипломы, свидетельства и т.д.);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документы о беременности работницы и возрасте детей для предоставления матери (отцу, другим родственникам) установленных законом условий труда, гарантий и компенсаций;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иные документы персонального учета, относящиеся к изменениям персональных данных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 Доступ к персональным данным работника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5.1. Внутренний доступ (доступ внутри организации):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руководство</w:t>
      </w:r>
      <w:r w:rsidR="00D8545F">
        <w:rPr>
          <w:color w:val="000000" w:themeColor="text1"/>
          <w:sz w:val="28"/>
          <w:szCs w:val="28"/>
        </w:rPr>
        <w:t xml:space="preserve"> ООО «Парк-Мед»</w:t>
      </w:r>
      <w:r w:rsidRPr="00B46768">
        <w:rPr>
          <w:color w:val="000000" w:themeColor="text1"/>
          <w:sz w:val="28"/>
          <w:szCs w:val="28"/>
        </w:rPr>
        <w:t>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ответственный за кадровый документооборот;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</w:t>
      </w:r>
      <w:r w:rsidR="00B26B47">
        <w:rPr>
          <w:color w:val="000000" w:themeColor="text1"/>
          <w:sz w:val="28"/>
          <w:szCs w:val="28"/>
        </w:rPr>
        <w:t xml:space="preserve"> </w:t>
      </w:r>
      <w:r w:rsidRPr="00B46768">
        <w:rPr>
          <w:color w:val="000000" w:themeColor="text1"/>
          <w:sz w:val="28"/>
          <w:szCs w:val="28"/>
        </w:rPr>
        <w:t>руководители структурных подразделений по направлению деятельности (доступ к личным данным только работников своего подразделения);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переводе из одного структурного подразделения в другое доступ к персональным данным работника может иметь руководитель нового подразделения;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работники бухгалтерии - к тем данным, которые необходимы для выполнения конкретных функций;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сам работник, носитель данных.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Список лиц, имеющих доступ к персональным данным сотрудников, устанавливается приказом Генерального директора.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5.2. Внешний доступ. Массовые потребители персональных данных вне организации - государственные и негосударственные функциональные структуры: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налоговые инспекции;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правоохранительные органы;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органы статистики;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страховые агентства;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военкоматы;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- органы социального страхования;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пенсионные фонды;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подразделения муниципальных органов управления.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5.3. Другие организации.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5.4. Родственники и члены семей: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 Сбор и обработка персональных данных работников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6.1. Работник обязан представлять работодателю комплекс достоверных документированных персональных данных, перечень которых установлен данным Положением.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6.2. Своевременно, в разумный срок, не превышающий 5 рабочих дней, работник обязан лично либо через своего законного представителя сообщать работнику, ответственному за сбор информации (начальнику отдела кадров, либо лицу его замещающему), об изменении своих персональных данных и представить соответствующие документы.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6.3. Представление работником подложных документов или ложных сведений при поступлении на работу является основанием для расторжения трудового договора в соответствии с действующим трудовым законодательством.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6.4. Работник, ответственный за сбор информации, при получении персональных данных или получении измененных персональных данных работника должен: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проверить достоверность сведений, сверяя данные, представленные работником, с имеющимися у работника документами;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сделать копии представленных документов;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подшить в личное дело работника;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внести соответствующие изменения в кадровые документы;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необходимости подготовить и подписать соответствующие документы, в которых отразить соответствующие изменения;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донести до сведения работников, ответственных за обработку персональных данных, об изменениях этих данных.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6.5. Если персональные данные работника возможно получить только у третьей стороны, то работник отдела кадров: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уведомляет работника не позднее 5 рабочих дней до даты запроса о получении данных у третьей стороны, сообщив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получает от работника письменное согласие;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получении согласия делает запрос и получает необходимые данные.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6.6. В случае выявления неправомерных действий с персональными данными работника: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работник или его законный представитель либо уполномоченный органа по защите прав субъектов персональных данных обращается к Генеральному директору общества с заявлением;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директор издает распоряжение о блокировании персональных данных, относящихся к соответствующему работнику, с момента такого обращения или получения такого запроса на период проверки, и назначает ответственного за проведение служебного расследования;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если в ходе служебного расследования подтвердился факт использования недостоверных персональных данных, то работник, ответственный за получение персональных данных, обязан уточнить персональные данные, внести соответствующие изменения и поправки в документы и снять их блокирование;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если в ходе служебного расследования выявлен факт неправомерных действий с персональными данными, то работник, ответственный за обработку данных и допустивший подобные действия, в срок, не превышающий трех рабочих дней с даты такого выявления, обязан устранить допущенные нарушения. В случае невозможности устранения допущенных нарушений данный работник в срок, не превышающий трех рабочих дней с даты такого выявления, обязан уничтожить персональные данные. Об устранении допущенных нарушений или об уничтожении персональных данных работник, ответственный за сбор персональных данных, обязан уведомить работника или его законного представителя, а в случае если обращение или запрос были направлены уполномоченным органом по защите прав субъектов персональных данных, - также указанный орган;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6.7. Получение персональных данных работника от третьих лиц. Согласие работника на предоставление таких данных третьими лицами.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 xml:space="preserve">Согласно п. 3 ст. 86 ТК РФ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</w:t>
      </w:r>
      <w:r w:rsidRPr="00B46768">
        <w:rPr>
          <w:color w:val="000000" w:themeColor="text1"/>
          <w:sz w:val="28"/>
          <w:szCs w:val="28"/>
        </w:rPr>
        <w:lastRenderedPageBreak/>
        <w:t>согласие. Отдел кадров должен сообщить работнику о целях, предполагаемых источниках и способах получения персональных данных, а также о характере таких данных и последствиях отказа работника дать письменное согласие на их получение. При отказе работника от ознакомления с уведомлением о предполагаемом получении его персональных данных у иного лица составляется акт, который должен быть подписан лицами, предъявившими работнику соответствующее уведомление.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В уведомлении необходимо указать цели получения персональных данных работника у иного лица, предполагаемые источники информации (лица, у которых будут запрашиваться данные), способы получения данных, их характер, а также те последствия, которые наступят, если работник откажет работодателю в получении персональных данных у иного лица.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Целями получения персональных данных работника у третьего лица в соответствии с п. 1 ст. 86 ТК РФ являются исключительно соблюдение законов и иных нормативных правовых актов, содействие работникам в трудоустройстве, обучении и продвижении по службе, обеспечение их личной безопасности, контроля количества и качества выполняемой работы и сохранности имущества.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Запрашивать иную информацию, не имеющую отношения к вышеназванным целям, от третьих лиц работодатель не вправе даже с согласия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7. Передача персональных данных работника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7.1. При передаче персональных данных работника специалисты, ответственные за получение и обработку персональных данных, должны соблюдать следующие требования: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 xml:space="preserve">7.2. При несчастном случае с работником работодатель обязан проинформировать соответствующие органы и организации, а при тяжелом несчастном случае (или смерти) - также его родственников. В данной ситуации согласия работника на передачу его персональных данных не </w:t>
      </w:r>
      <w:r w:rsidRPr="00B46768">
        <w:rPr>
          <w:color w:val="000000" w:themeColor="text1"/>
          <w:sz w:val="28"/>
          <w:szCs w:val="28"/>
        </w:rPr>
        <w:lastRenderedPageBreak/>
        <w:t>требуется (ст. 228 ТК РФ). Перечень оповещаемых органов и сроки направления извещений о несчастном случае установлены ст. 228.1 ТК РФ.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 xml:space="preserve">Работодатель также обязан предоставить персональные данные работников государственным инспекторам труда при осуществлении ими </w:t>
      </w:r>
      <w:proofErr w:type="spellStart"/>
      <w:r w:rsidRPr="00B46768">
        <w:rPr>
          <w:color w:val="000000" w:themeColor="text1"/>
          <w:sz w:val="28"/>
          <w:szCs w:val="28"/>
        </w:rPr>
        <w:t>надзорно</w:t>
      </w:r>
      <w:proofErr w:type="spellEnd"/>
      <w:r w:rsidRPr="00B46768">
        <w:rPr>
          <w:color w:val="000000" w:themeColor="text1"/>
          <w:sz w:val="28"/>
          <w:szCs w:val="28"/>
        </w:rPr>
        <w:t>-контрольной деятельности (ст. 357 ТК РФ). В соответствии со ст. 9 Федерального закона от 01.04.1996 N 27-ФЗ "Об индивидуальном (персонифицированном) учете в системе обязательного пенсионного страхования" работодатель обязан представить указанные данные в Пенсионный фонд РФ в следующих случаях: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начальной регистрации застрахованных лиц для индивидуального (персонифицированного) учета в системе обязательного пенсионного страхования;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приеме на работу не имевших до этого страхового стажа и страхового свидетельства обязательного пенсионного страхования граждан или при заключении с ними договоров гражданско-правового характера, на вознаграждения по которым в соответствии с законодательством РФ начисляются страховые взносы;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ликвидации, реорганизации юридического лица, прекращении физическим лицом деятельности в качестве индивидуального предпринимателя, снятии с регистрационного учета в качестве страхователя-работодателя адвоката, нотариуса, занимающегося частной практикой;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утрате работающим у него застрахованным лицом страхового свидетельства обязательного пенсионного страхования;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изменении передаваемых сведений о работающих у него застрахованных лицах.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Согласно п. 2 ст. 11 указанного Закона страхователь представляет в Пенсионный фонд РФ один раз в год, но не позднее 1 марта о каждом работающем у него застрахованном лице сведения, в которых указывает: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1) страховой номер индивидуального лицевого счета;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2) фамилию, имя и отчество;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3) дату приема на работу (для застрахованного лица, принятого на работу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РФ начисляются страховые взносы;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4) дату увольнения (для застрахованного лица, уволенного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РФ начисляются страховые взносы;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5) периоды деятельности, которые входят в стаж работ с особыми условиями труда, в районах Крайнего Севера и приравненных к ним местностях;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6) сумму заработка (дохода), на который начислялись пенсионные взносы;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7) сумму начисленных пенсионных взносов;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8) другие сведения, необходимые для правильного начисления трудовой пенсии;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9) суммы страховых взносов, уплаченных за застрахованное лицо, которое является субъектом профессиональной пенсионной системы;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10) периоды трудовой деятельности, включаемые в профессиональный стаж застрахованного лица, которое является субъектом профессиональной пенсионной системы.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В соответствии со ст. 61 Основ законодательства об охране здоровья граждан от 22.07.1993 (утв. ВС РФ 22.07.1993 N 5487-1) передача работодателю сведений, составляющих врачебную тайну, допускается с согласия гражданина или его законного представителя. Исключением являются случаи, когда информация о состоянии здоровья работника передается работодателю при угрозе распространения инфекционных заболеваний, массовых отравлений и поражений или при наличии оснований, позволяющих полагать, что вред здоровью гражданина причинен в результате противоправных действий.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Федеральными законами могут быть предусмотрены иные случаи передачи персональных данных без согласия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8. Ответственность за разглашение информации,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связанной с персональными данными работника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8.1.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3299D" w:rsidRPr="00B46768" w:rsidRDefault="008329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3299D" w:rsidRPr="00B46768" w:rsidSect="0083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33F"/>
    <w:rsid w:val="002A6E29"/>
    <w:rsid w:val="00576EB4"/>
    <w:rsid w:val="005B03CB"/>
    <w:rsid w:val="0083299D"/>
    <w:rsid w:val="00963326"/>
    <w:rsid w:val="00A4433F"/>
    <w:rsid w:val="00B26B47"/>
    <w:rsid w:val="00B46768"/>
    <w:rsid w:val="00D8545F"/>
    <w:rsid w:val="00E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1655-40A7-4B8A-985F-836AE07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Меньшикова Анастасия Юрьевна</cp:lastModifiedBy>
  <cp:revision>9</cp:revision>
  <dcterms:created xsi:type="dcterms:W3CDTF">2015-10-06T15:20:00Z</dcterms:created>
  <dcterms:modified xsi:type="dcterms:W3CDTF">2015-10-07T09:44:00Z</dcterms:modified>
</cp:coreProperties>
</file>